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0D678A" w:rsidP="00AB4F26">
      <w:pPr>
        <w:jc w:val="center"/>
        <w:rPr>
          <w:rFonts w:ascii="雅坊美工12" w:eastAsia="雅坊美工12" w:hint="eastAsia"/>
          <w:sz w:val="28"/>
          <w:szCs w:val="28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EE33955" wp14:editId="5E1B456C">
            <wp:simplePos x="0" y="0"/>
            <wp:positionH relativeFrom="column">
              <wp:posOffset>5019674</wp:posOffset>
            </wp:positionH>
            <wp:positionV relativeFrom="paragraph">
              <wp:posOffset>-575308</wp:posOffset>
            </wp:positionV>
            <wp:extent cx="1647825" cy="2366645"/>
            <wp:effectExtent l="304800" t="190500" r="295275" b="18605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's G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3621">
                      <a:off x="0" y="0"/>
                      <a:ext cx="16478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  <w:bookmarkStart w:id="0" w:name="_GoBack"/>
      <w:bookmarkEnd w:id="0"/>
    </w:p>
    <w:p w:rsidR="00AA72C6" w:rsidRPr="00C93DDF" w:rsidRDefault="00C93DDF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C93DDF">
        <w:rPr>
          <w:rFonts w:ascii="雅坊美工12" w:eastAsia="雅坊美工12" w:hint="eastAsia"/>
          <w:sz w:val="28"/>
          <w:szCs w:val="28"/>
        </w:rPr>
        <w:t>G</w:t>
      </w:r>
      <w:r w:rsidRPr="00C93DDF">
        <w:rPr>
          <w:rFonts w:ascii="雅坊美工12" w:eastAsia="雅坊美工12" w:hAnsi="細明體" w:cs="細明體" w:hint="eastAsia"/>
          <w:sz w:val="28"/>
          <w:szCs w:val="28"/>
        </w:rPr>
        <w:t>心靈工坊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2520"/>
        <w:gridCol w:w="5385"/>
        <w:gridCol w:w="2696"/>
      </w:tblGrid>
      <w:tr w:rsidR="00084FF8" w:rsidRPr="00084FF8" w:rsidTr="00370D88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C93DDF" w:rsidRDefault="00084FF8" w:rsidP="00C93DDF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5385" w:type="dxa"/>
            <w:tcBorders>
              <w:top w:val="dotDash" w:sz="12" w:space="0" w:color="auto"/>
            </w:tcBorders>
          </w:tcPr>
          <w:p w:rsidR="00084FF8" w:rsidRPr="00C93DDF" w:rsidRDefault="00084FF8" w:rsidP="00C93DDF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2696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C93DDF" w:rsidRDefault="00084FF8" w:rsidP="00C93DDF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C93DDF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G001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鼠人</w:t>
            </w:r>
            <w:proofErr w:type="gramEnd"/>
            <w:r w:rsidRPr="00C93DDF">
              <w:rPr>
                <w:rFonts w:ascii="雅坊美工12" w:eastAsia="雅坊美工12" w:hint="eastAsia"/>
                <w:sz w:val="26"/>
                <w:szCs w:val="26"/>
              </w:rPr>
              <w:t>:強迫官能症案例之摘錄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G002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活著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是為了什麼</w:t>
            </w:r>
            <w:r w:rsidRPr="00C93DDF">
              <w:rPr>
                <w:rFonts w:ascii="雅坊美工12" w:eastAsia="雅坊美工12" w:hint="eastAsia"/>
                <w:sz w:val="26"/>
                <w:szCs w:val="26"/>
              </w:rPr>
              <w:t>?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G002.1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活著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是為了什麼</w:t>
            </w:r>
            <w:r w:rsidRPr="00C93DDF">
              <w:rPr>
                <w:rFonts w:ascii="雅坊美工12" w:eastAsia="雅坊美工12" w:hint="eastAsia"/>
                <w:sz w:val="26"/>
                <w:szCs w:val="26"/>
              </w:rPr>
              <w:t>?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G003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說謊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G004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狂野寫作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G005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醫院裡的危機時刻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G006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親愛的爸媽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我是同志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G006.1</w:t>
            </w:r>
          </w:p>
        </w:tc>
        <w:tc>
          <w:tcPr>
            <w:tcW w:w="5385" w:type="dxa"/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親愛的爸媽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我是同志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EC353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G007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肯納園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一個愛與夢想的故事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CA49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小漢斯:畏懼症案例的分析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CA49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臨終心理與陪伴研究</w:t>
            </w:r>
          </w:p>
        </w:tc>
        <w:tc>
          <w:tcPr>
            <w:tcW w:w="2696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CA49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以畫療傷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D54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從故事到療</w:t>
            </w: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癒</w:t>
            </w:r>
            <w:proofErr w:type="gramEnd"/>
            <w:r w:rsidRPr="00C93DDF">
              <w:rPr>
                <w:rFonts w:ascii="雅坊美工12" w:eastAsia="雅坊美工12" w:hint="eastAsia"/>
                <w:sz w:val="26"/>
                <w:szCs w:val="26"/>
              </w:rPr>
              <w:t>(敘事治療入門)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D54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心理治療的道德責任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D54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心理治療入門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D54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終於學會愛</w:t>
            </w: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自已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狼人:孩童期精神官能症案例的病史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揚起彩虹旗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G019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聽見天使唱歌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生命的禮物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存在禪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快樂是我的奢侈品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866D2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支持性心理治療入門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880E1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我和我的四個影子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880E1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生死學十四講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2523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G026.1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與愛對話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2523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心靈寫作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2523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醫院裡的哲學家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2523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G029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心理治療的道德責任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51D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G031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我的孩子得了憂鬱症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4154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G032.1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難以承受的告別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B60C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G034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佛教與心理治療藝術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B60C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G035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深夜加油站遇見蘇格拉底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B60C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lastRenderedPageBreak/>
              <w:t>G036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傾聽身體之歌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B60C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G037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希望陪妳長大(一個愛滋爸爸的心願)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B60C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G038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母性精神分析</w:t>
            </w:r>
          </w:p>
        </w:tc>
        <w:tc>
          <w:tcPr>
            <w:tcW w:w="2696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919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朵拉:歇斯底里案例分析的片斷</w:t>
            </w:r>
          </w:p>
        </w:tc>
        <w:tc>
          <w:tcPr>
            <w:tcW w:w="2696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919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無盡的療</w:t>
            </w: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癒</w:t>
            </w:r>
            <w:proofErr w:type="gramEnd"/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919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災難與重建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919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跟大師學催眠:米爾頓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．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艾瑞克森治療實錄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919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與無常共處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919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眼戲</w:t>
            </w:r>
            <w:proofErr w:type="gramEnd"/>
            <w:r w:rsidRPr="00C93DDF">
              <w:rPr>
                <w:rFonts w:ascii="雅坊美工12" w:eastAsia="雅坊美工12" w:hint="eastAsia"/>
                <w:sz w:val="26"/>
                <w:szCs w:val="26"/>
              </w:rPr>
              <w:t>(失去視力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獲得識見的故事</w:t>
            </w:r>
            <w:r w:rsidRPr="00C93DDF">
              <w:rPr>
                <w:rFonts w:ascii="雅坊美工12" w:eastAsia="雅坊美工12" w:hint="eastAsia"/>
                <w:sz w:val="26"/>
                <w:szCs w:val="26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919C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當生命陷落時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6678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艾瑞克森:天生的催眠大師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6678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用腳飛翔的女孩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C93DDF" w:rsidRPr="00084FF8" w:rsidTr="0096678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G049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病床邊的溫柔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6678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6678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故事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．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知識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．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權力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6678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G051.1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故事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．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知識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．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權力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010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兒童分析的故事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010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G052.1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兒童分析的故事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010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G052.2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兒童分析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010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EQ Emotional Intelligence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性騷擾與性別歧視</w:t>
            </w:r>
            <w:proofErr w:type="gramStart"/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―</w:t>
            </w:r>
            <w:proofErr w:type="gramEnd"/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職業女性困境剖析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慢飛天使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親密的陌生人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G059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陪</w:t>
            </w: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牠</w:t>
            </w:r>
            <w:proofErr w:type="gramEnd"/>
            <w:r w:rsidRPr="00C93DDF">
              <w:rPr>
                <w:rFonts w:ascii="雅坊美工12" w:eastAsia="雅坊美工12" w:hint="eastAsia"/>
                <w:sz w:val="26"/>
                <w:szCs w:val="26"/>
              </w:rPr>
              <w:t>到最後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愛你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想你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恨你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意義的呼喚</w:t>
            </w:r>
          </w:p>
        </w:tc>
        <w:tc>
          <w:tcPr>
            <w:tcW w:w="2696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同志伴侶諮商</w:t>
            </w:r>
          </w:p>
        </w:tc>
        <w:tc>
          <w:tcPr>
            <w:tcW w:w="2696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野蠻的上帝 自殺的人文研究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長期精神動力取向心理治療</w:t>
            </w:r>
            <w:proofErr w:type="gramStart"/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―</w:t>
            </w:r>
            <w:proofErr w:type="gramEnd"/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基本入門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晚安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憂鬱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生命花園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幸福從心開始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老年憂鬱症完全手冊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G069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浴火鳳凰-釋放憂鬱的靈魂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晚安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憂鬱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健康花園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躁鬱症完全手冊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他不知道他病了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lastRenderedPageBreak/>
              <w:t>G074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愛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上了癮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7428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愛他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也要愛自己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我是EQ高手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我真的很不錯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我好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你也好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我是解題高手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生死無盡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母性精神分析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厭食家族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助人專業倫理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凝視太陽-面對死亡恐懼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美好五分鐘-平靜專注的100則練習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愛他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也要愛自己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我是EQ高手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我真的很不錯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我好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你也好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G077.4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我是解題高手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生死無盡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G079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母性精神分析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厭食家族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助人專業倫理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凝視太陽-面對死亡恐懼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6B0F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美好五分鐘-平靜專注的100則練習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012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衣櫃裡的親密關係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012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以愛之名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我願意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012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拯救</w:t>
            </w: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莎曼珊</w:t>
            </w:r>
            <w:proofErr w:type="gramEnd"/>
            <w:r w:rsidRPr="00C93DDF">
              <w:rPr>
                <w:rFonts w:ascii="雅坊美工12" w:eastAsia="雅坊美工12" w:hint="eastAsia"/>
                <w:sz w:val="26"/>
                <w:szCs w:val="26"/>
              </w:rPr>
              <w:t xml:space="preserve"> : 逃離同年創傷的復原旅程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012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遊戲與現實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9012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G089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說故事的魔力[兒童與敘事治療]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E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G091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漫步在海邊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E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G092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轉化之旅</w:t>
            </w:r>
            <w:r w:rsidRPr="00C93DDF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C93DDF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自信的追尋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心靈工坊</w:t>
            </w:r>
          </w:p>
        </w:tc>
      </w:tr>
      <w:tr w:rsidR="00C93DDF" w:rsidRPr="00084FF8" w:rsidTr="00BE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G093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愛上生活的</w:t>
            </w: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小確幸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良品文化</w:t>
            </w:r>
          </w:p>
        </w:tc>
      </w:tr>
      <w:tr w:rsidR="00C93DDF" w:rsidRPr="00084FF8" w:rsidTr="00C93DD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G094</w:t>
            </w:r>
          </w:p>
        </w:tc>
        <w:tc>
          <w:tcPr>
            <w:tcW w:w="5385" w:type="dxa"/>
            <w:tcBorders>
              <w:top w:val="single" w:sz="4" w:space="0" w:color="auto"/>
              <w:bottom w:val="dotDash" w:sz="12" w:space="0" w:color="auto"/>
            </w:tcBorders>
            <w:vAlign w:val="bottom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C93DDF">
              <w:rPr>
                <w:rFonts w:ascii="雅坊美工12" w:eastAsia="雅坊美工12" w:hint="eastAsia"/>
                <w:sz w:val="26"/>
                <w:szCs w:val="26"/>
              </w:rPr>
              <w:t>愛的教育魔法書</w:t>
            </w:r>
          </w:p>
        </w:tc>
        <w:tc>
          <w:tcPr>
            <w:tcW w:w="2696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C93DDF" w:rsidRPr="00C93DDF" w:rsidRDefault="00C93DDF" w:rsidP="00C93DDF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C93DDF">
              <w:rPr>
                <w:rFonts w:ascii="雅坊美工12" w:eastAsia="雅坊美工12" w:hint="eastAsia"/>
                <w:sz w:val="26"/>
                <w:szCs w:val="26"/>
              </w:rPr>
              <w:t>智源文化</w:t>
            </w:r>
            <w:proofErr w:type="gramEnd"/>
          </w:p>
        </w:tc>
      </w:tr>
    </w:tbl>
    <w:p w:rsidR="00084FF8" w:rsidRPr="00084FF8" w:rsidRDefault="00084FF8" w:rsidP="00AA72C6">
      <w:pPr>
        <w:rPr>
          <w:rFonts w:ascii="雅坊美工12" w:eastAsia="雅坊美工12" w:hint="eastAsia"/>
          <w:szCs w:val="24"/>
        </w:rPr>
      </w:pP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0947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0948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G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0946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370D88"/>
    <w:rsid w:val="008C6282"/>
    <w:rsid w:val="00975CEE"/>
    <w:rsid w:val="00A270B3"/>
    <w:rsid w:val="00A94508"/>
    <w:rsid w:val="00AA72C6"/>
    <w:rsid w:val="00AB4F26"/>
    <w:rsid w:val="00BB5DAD"/>
    <w:rsid w:val="00BD5C6E"/>
    <w:rsid w:val="00C93DDF"/>
    <w:rsid w:val="00C968F6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A906-C394-4281-A33C-B283F80F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2013-05-29T04:08:00Z</dcterms:created>
  <dcterms:modified xsi:type="dcterms:W3CDTF">2013-05-29T04:08:00Z</dcterms:modified>
</cp:coreProperties>
</file>